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D5C75" w14:textId="77777777" w:rsidR="00574EBF" w:rsidRDefault="00574EBF" w:rsidP="00574EBF">
      <w:pPr>
        <w:jc w:val="center"/>
        <w:rPr>
          <w:rFonts w:asciiTheme="majorHAnsi" w:hAnsiTheme="majorHAnsi" w:cstheme="majorHAnsi"/>
          <w:b/>
          <w:iCs/>
          <w:color w:val="000000"/>
        </w:rPr>
      </w:pPr>
      <w:r>
        <w:rPr>
          <w:rFonts w:asciiTheme="majorHAnsi" w:hAnsiTheme="majorHAnsi" w:cstheme="majorHAnsi"/>
          <w:b/>
          <w:i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BA1BC7A" wp14:editId="66C86AA3">
            <wp:simplePos x="0" y="0"/>
            <wp:positionH relativeFrom="column">
              <wp:posOffset>-461645</wp:posOffset>
            </wp:positionH>
            <wp:positionV relativeFrom="paragraph">
              <wp:posOffset>-518795</wp:posOffset>
            </wp:positionV>
            <wp:extent cx="1931316" cy="723900"/>
            <wp:effectExtent l="0" t="0" r="0" b="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1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0C2F5" w14:textId="77777777" w:rsidR="00574EBF" w:rsidRDefault="00574EBF" w:rsidP="000E28C2">
      <w:pPr>
        <w:spacing w:after="0"/>
        <w:jc w:val="center"/>
        <w:rPr>
          <w:rFonts w:asciiTheme="majorHAnsi" w:hAnsiTheme="majorHAnsi" w:cstheme="majorHAnsi"/>
          <w:b/>
          <w:iCs/>
          <w:color w:val="000000"/>
        </w:rPr>
      </w:pPr>
    </w:p>
    <w:p w14:paraId="2B6C2D46" w14:textId="77777777" w:rsidR="001B7B65" w:rsidRDefault="004259F9" w:rsidP="000E28C2">
      <w:pPr>
        <w:spacing w:after="0"/>
        <w:jc w:val="center"/>
        <w:rPr>
          <w:rFonts w:asciiTheme="majorHAnsi" w:hAnsiTheme="majorHAnsi" w:cstheme="majorHAnsi"/>
          <w:b/>
          <w:iCs/>
          <w:color w:val="000000"/>
          <w:sz w:val="32"/>
          <w:szCs w:val="32"/>
        </w:rPr>
      </w:pPr>
      <w:r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Demande </w:t>
      </w:r>
      <w:r w:rsidR="00574EBF"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d’</w:t>
      </w:r>
      <w:r w:rsidR="001B7B65" w:rsidRPr="00130C61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ouverture </w:t>
      </w:r>
      <w:r w:rsidR="001B7B65">
        <w:rPr>
          <w:rFonts w:asciiTheme="majorHAnsi" w:hAnsiTheme="majorHAnsi" w:cstheme="majorHAnsi"/>
          <w:b/>
          <w:iCs/>
          <w:color w:val="000000"/>
          <w:sz w:val="28"/>
          <w:szCs w:val="28"/>
        </w:rPr>
        <w:t>et de première</w:t>
      </w:r>
      <w:r w:rsidR="001B7B65" w:rsidRPr="00130C61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 alimentation</w:t>
      </w:r>
      <w:r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 </w:t>
      </w:r>
      <w:r w:rsidRPr="001B7B65">
        <w:rPr>
          <w:rFonts w:asciiTheme="majorHAnsi" w:hAnsiTheme="majorHAnsi" w:cstheme="majorHAnsi"/>
          <w:b/>
          <w:iCs/>
          <w:color w:val="000000"/>
          <w:sz w:val="28"/>
          <w:szCs w:val="28"/>
        </w:rPr>
        <w:t xml:space="preserve">d’un </w:t>
      </w:r>
    </w:p>
    <w:p w14:paraId="21F3EB4D" w14:textId="626DFE24" w:rsidR="00C9021B" w:rsidRPr="00574EBF" w:rsidRDefault="001B7B65" w:rsidP="000E28C2">
      <w:pPr>
        <w:spacing w:after="0"/>
        <w:jc w:val="center"/>
        <w:rPr>
          <w:rFonts w:asciiTheme="majorHAnsi" w:hAnsiTheme="majorHAnsi" w:cstheme="majorHAnsi"/>
          <w:b/>
          <w:iCs/>
          <w:color w:val="000000"/>
          <w:sz w:val="32"/>
          <w:szCs w:val="32"/>
        </w:rPr>
      </w:pPr>
      <w:r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Compte</w:t>
      </w:r>
      <w:r w:rsidR="004259F9"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 </w:t>
      </w:r>
      <w:r>
        <w:rPr>
          <w:rFonts w:asciiTheme="majorHAnsi" w:hAnsiTheme="majorHAnsi" w:cstheme="majorHAnsi"/>
          <w:b/>
          <w:iCs/>
          <w:color w:val="000000"/>
          <w:sz w:val="32"/>
          <w:szCs w:val="32"/>
        </w:rPr>
        <w:t>É</w:t>
      </w:r>
      <w:r w:rsidR="004259F9"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pargne</w:t>
      </w:r>
      <w:r w:rsidR="00574EBF" w:rsidRPr="00574EBF">
        <w:rPr>
          <w:rFonts w:asciiTheme="majorHAnsi" w:hAnsiTheme="majorHAnsi" w:cstheme="majorHAnsi"/>
          <w:b/>
          <w:iCs/>
          <w:color w:val="000000"/>
          <w:sz w:val="32"/>
          <w:szCs w:val="32"/>
        </w:rPr>
        <w:t>-</w:t>
      </w:r>
      <w:r>
        <w:rPr>
          <w:rFonts w:asciiTheme="majorHAnsi" w:hAnsiTheme="majorHAnsi" w:cstheme="majorHAnsi"/>
          <w:b/>
          <w:iCs/>
          <w:color w:val="000000"/>
          <w:sz w:val="32"/>
          <w:szCs w:val="32"/>
        </w:rPr>
        <w:t>Temps</w:t>
      </w:r>
      <w:r w:rsidR="006221F3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 202</w:t>
      </w:r>
      <w:r w:rsidR="00D10E56">
        <w:rPr>
          <w:rFonts w:asciiTheme="majorHAnsi" w:hAnsiTheme="majorHAnsi" w:cstheme="majorHAnsi"/>
          <w:b/>
          <w:iCs/>
          <w:color w:val="000000"/>
          <w:sz w:val="32"/>
          <w:szCs w:val="32"/>
        </w:rPr>
        <w:t>3</w:t>
      </w:r>
      <w:bookmarkStart w:id="0" w:name="_GoBack"/>
      <w:bookmarkEnd w:id="0"/>
    </w:p>
    <w:p w14:paraId="2596A897" w14:textId="701197FD" w:rsidR="000C2768" w:rsidRDefault="000C2768" w:rsidP="000E28C2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574EBF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À retourner avant le 1er décembr</w:t>
      </w:r>
      <w:r w:rsidR="00574EBF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e</w:t>
      </w:r>
    </w:p>
    <w:p w14:paraId="6E00C2A3" w14:textId="2E37DFA0" w:rsidR="001B7B65" w:rsidRDefault="001B7B65" w:rsidP="000E28C2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</w:p>
    <w:p w14:paraId="308AD312" w14:textId="77777777" w:rsidR="001B7B65" w:rsidRPr="00574EBF" w:rsidRDefault="001B7B65" w:rsidP="000E28C2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</w:p>
    <w:p w14:paraId="4BF24C74" w14:textId="77777777" w:rsidR="00574EBF" w:rsidRPr="00574EBF" w:rsidRDefault="00574EBF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 xml:space="preserve">De M </w:t>
      </w:r>
      <w:r w:rsidRPr="00574EBF">
        <w:rPr>
          <w:rFonts w:asciiTheme="majorHAnsi" w:hAnsiTheme="majorHAnsi" w:cstheme="majorHAnsi"/>
          <w:sz w:val="24"/>
          <w:szCs w:val="24"/>
        </w:rPr>
        <w:tab/>
      </w:r>
    </w:p>
    <w:p w14:paraId="296BE2B2" w14:textId="5778CCD1" w:rsidR="00574EBF" w:rsidRDefault="00574EBF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>Service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…………….</w:t>
      </w:r>
    </w:p>
    <w:p w14:paraId="1B9E3E43" w14:textId="77777777" w:rsidR="00BD6CFD" w:rsidRPr="00574EBF" w:rsidRDefault="00BD6CFD" w:rsidP="00BD6CFD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Statut   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Theme="majorHAnsi" w:hAnsiTheme="majorHAnsi" w:cstheme="majorHAnsi"/>
          <w:sz w:val="24"/>
          <w:szCs w:val="24"/>
        </w:rPr>
        <w:t xml:space="preserve"> Titulaire</w:t>
      </w:r>
      <w:r>
        <w:rPr>
          <w:rFonts w:asciiTheme="majorHAnsi" w:hAnsiTheme="majorHAnsi" w:cstheme="majorHAnsi"/>
          <w:sz w:val="24"/>
          <w:szCs w:val="24"/>
        </w:rPr>
        <w:tab/>
        <w:t xml:space="preserve">  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Contractuel présent depuis plus d’un an en continu </w:t>
      </w:r>
    </w:p>
    <w:p w14:paraId="2AE4975D" w14:textId="77777777" w:rsidR="00ED1269" w:rsidRDefault="00574EBF" w:rsidP="000E28C2">
      <w:pPr>
        <w:spacing w:before="120" w:after="0" w:line="240" w:lineRule="exact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 xml:space="preserve">Quotité </w:t>
      </w:r>
      <w:r>
        <w:rPr>
          <w:rFonts w:asciiTheme="majorHAnsi" w:hAnsiTheme="majorHAnsi" w:cstheme="majorHAnsi"/>
          <w:sz w:val="24"/>
          <w:szCs w:val="24"/>
        </w:rPr>
        <w:t xml:space="preserve">de </w:t>
      </w:r>
      <w:r w:rsidRPr="00574EBF">
        <w:rPr>
          <w:rFonts w:asciiTheme="majorHAnsi" w:hAnsiTheme="majorHAnsi" w:cstheme="majorHAnsi"/>
          <w:sz w:val="24"/>
          <w:szCs w:val="24"/>
        </w:rPr>
        <w:t>travail</w:t>
      </w: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574EB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Theme="majorHAnsi" w:hAnsiTheme="majorHAnsi" w:cstheme="majorHAnsi"/>
          <w:sz w:val="24"/>
          <w:szCs w:val="24"/>
        </w:rPr>
        <w:t xml:space="preserve"> Temps complet</w:t>
      </w:r>
      <w:r>
        <w:rPr>
          <w:rFonts w:asciiTheme="majorHAnsi" w:hAnsiTheme="majorHAnsi" w:cstheme="majorHAnsi"/>
          <w:sz w:val="24"/>
          <w:szCs w:val="24"/>
        </w:rPr>
        <w:tab/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emps partiel</w:t>
      </w:r>
      <w:r w:rsidR="00ED1269">
        <w:rPr>
          <w:rFonts w:asciiTheme="majorHAnsi" w:hAnsiTheme="majorHAnsi" w:cstheme="majorHAnsi"/>
          <w:sz w:val="24"/>
          <w:szCs w:val="24"/>
        </w:rPr>
        <w:t xml:space="preserve"> : </w:t>
      </w:r>
      <w:proofErr w:type="gramStart"/>
      <w:r w:rsidR="00ED1269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="00ED1269">
        <w:rPr>
          <w:rFonts w:asciiTheme="majorHAnsi" w:hAnsiTheme="majorHAnsi" w:cstheme="majorHAnsi"/>
          <w:sz w:val="24"/>
          <w:szCs w:val="24"/>
        </w:rPr>
        <w:t xml:space="preserve">%    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>emps non complet</w:t>
      </w:r>
    </w:p>
    <w:p w14:paraId="1E8F9651" w14:textId="77777777" w:rsidR="00ED1269" w:rsidRDefault="00ED1269" w:rsidP="000E28C2">
      <w:pPr>
        <w:spacing w:before="240" w:after="60" w:line="240" w:lineRule="exact"/>
        <w:ind w:firstLine="227"/>
        <w:rPr>
          <w:rFonts w:asciiTheme="majorHAnsi" w:hAnsiTheme="majorHAnsi" w:cstheme="majorHAnsi"/>
          <w:sz w:val="24"/>
          <w:szCs w:val="24"/>
        </w:rPr>
      </w:pPr>
    </w:p>
    <w:p w14:paraId="05865881" w14:textId="77777777" w:rsidR="00840221" w:rsidRPr="00574EBF" w:rsidRDefault="000E28C2" w:rsidP="000E28C2">
      <w:pPr>
        <w:spacing w:before="240" w:after="60" w:line="240" w:lineRule="exact"/>
        <w:ind w:firstLine="227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   </w:t>
      </w:r>
      <w:r w:rsidR="00840221" w:rsidRPr="00574EBF">
        <w:rPr>
          <w:rFonts w:asciiTheme="majorHAnsi" w:hAnsiTheme="majorHAnsi" w:cstheme="majorHAnsi"/>
        </w:rPr>
        <w:t>M</w:t>
      </w:r>
      <w:r w:rsidR="00ED1269">
        <w:rPr>
          <w:rFonts w:asciiTheme="majorHAnsi" w:hAnsiTheme="majorHAnsi" w:cstheme="majorHAnsi"/>
        </w:rPr>
        <w:t>adame</w:t>
      </w:r>
      <w:r w:rsidR="00840221" w:rsidRPr="00574EBF">
        <w:rPr>
          <w:rFonts w:asciiTheme="majorHAnsi" w:hAnsiTheme="majorHAnsi" w:cstheme="majorHAnsi"/>
        </w:rPr>
        <w:t xml:space="preserve"> le Maire</w:t>
      </w:r>
      <w:r w:rsidR="00ED1269">
        <w:rPr>
          <w:rFonts w:asciiTheme="majorHAnsi" w:hAnsiTheme="majorHAnsi" w:cstheme="majorHAnsi"/>
          <w:i/>
        </w:rPr>
        <w:t>,</w:t>
      </w:r>
    </w:p>
    <w:p w14:paraId="0DFDED63" w14:textId="77777777" w:rsidR="00840221" w:rsidRPr="00574EBF" w:rsidRDefault="00840221" w:rsidP="00840221">
      <w:pPr>
        <w:spacing w:after="60" w:line="240" w:lineRule="exact"/>
        <w:rPr>
          <w:rFonts w:asciiTheme="majorHAnsi" w:hAnsiTheme="majorHAnsi" w:cstheme="majorHAnsi"/>
          <w:iCs/>
        </w:rPr>
      </w:pPr>
    </w:p>
    <w:p w14:paraId="61889BFF" w14:textId="77777777" w:rsidR="00840221" w:rsidRPr="00574EBF" w:rsidRDefault="00840221" w:rsidP="00ED1269">
      <w:pPr>
        <w:spacing w:after="60" w:line="240" w:lineRule="exact"/>
        <w:jc w:val="both"/>
        <w:rPr>
          <w:rFonts w:asciiTheme="majorHAnsi" w:hAnsiTheme="majorHAnsi" w:cstheme="majorHAnsi"/>
        </w:rPr>
      </w:pPr>
      <w:r w:rsidRPr="00574EBF">
        <w:rPr>
          <w:rFonts w:asciiTheme="majorHAnsi" w:hAnsiTheme="majorHAnsi" w:cstheme="majorHAnsi"/>
        </w:rPr>
        <w:t>En application du décret n° 2004 – 878 du 26 Août 2004 modifié relatif au compte épargne temps dans la fonction publique territoriale</w:t>
      </w:r>
      <w:r w:rsidR="003154DB" w:rsidRPr="00574EBF">
        <w:rPr>
          <w:rFonts w:asciiTheme="majorHAnsi" w:hAnsiTheme="majorHAnsi" w:cstheme="majorHAnsi"/>
        </w:rPr>
        <w:t xml:space="preserve">, </w:t>
      </w:r>
      <w:r w:rsidRPr="00574EBF">
        <w:rPr>
          <w:rFonts w:asciiTheme="majorHAnsi" w:hAnsiTheme="majorHAnsi" w:cstheme="majorHAnsi"/>
        </w:rPr>
        <w:t xml:space="preserve">de la délibération du </w:t>
      </w:r>
      <w:r w:rsidR="00C01985" w:rsidRPr="00574EBF">
        <w:rPr>
          <w:rFonts w:asciiTheme="majorHAnsi" w:hAnsiTheme="majorHAnsi" w:cstheme="majorHAnsi"/>
        </w:rPr>
        <w:t xml:space="preserve">22 juin 2009 et du règlement </w:t>
      </w:r>
      <w:r w:rsidRPr="00574EBF">
        <w:rPr>
          <w:rFonts w:asciiTheme="majorHAnsi" w:hAnsiTheme="majorHAnsi" w:cstheme="majorHAnsi"/>
        </w:rPr>
        <w:t>fixant les modalités du compte épargne temps dans la collectivité, je demande l’ouverture d’un compte épargne-temps.</w:t>
      </w:r>
    </w:p>
    <w:p w14:paraId="50D565D8" w14:textId="77777777" w:rsidR="00840221" w:rsidRPr="00574EBF" w:rsidRDefault="00840221" w:rsidP="00ED1269">
      <w:pPr>
        <w:spacing w:after="60" w:line="240" w:lineRule="exact"/>
        <w:jc w:val="both"/>
        <w:rPr>
          <w:rFonts w:asciiTheme="majorHAnsi" w:hAnsiTheme="majorHAnsi" w:cstheme="majorHAnsi"/>
        </w:rPr>
      </w:pPr>
    </w:p>
    <w:p w14:paraId="25B0F200" w14:textId="77777777" w:rsidR="00840221" w:rsidRPr="00574EBF" w:rsidRDefault="00ED1269" w:rsidP="00ED1269">
      <w:pPr>
        <w:spacing w:after="60" w:line="24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Ayant posé </w:t>
      </w:r>
      <w:r w:rsidRPr="00574EBF">
        <w:rPr>
          <w:rFonts w:asciiTheme="majorHAnsi" w:hAnsiTheme="majorHAnsi" w:cstheme="majorHAnsi"/>
        </w:rPr>
        <w:t xml:space="preserve">au moins 20 jours de congés acquis au titre de l’année </w:t>
      </w:r>
      <w:r>
        <w:rPr>
          <w:rFonts w:asciiTheme="majorHAnsi" w:hAnsiTheme="majorHAnsi" w:cstheme="majorHAnsi"/>
        </w:rPr>
        <w:t>en cours, j</w:t>
      </w:r>
      <w:r w:rsidR="00840221" w:rsidRPr="00574EBF">
        <w:rPr>
          <w:rFonts w:asciiTheme="majorHAnsi" w:hAnsiTheme="majorHAnsi" w:cstheme="majorHAnsi"/>
        </w:rPr>
        <w:t>e souhaite un premier versement sur mon compte épargne temps de………</w:t>
      </w:r>
      <w:r>
        <w:rPr>
          <w:rFonts w:asciiTheme="majorHAnsi" w:hAnsiTheme="majorHAnsi" w:cstheme="majorHAnsi"/>
        </w:rPr>
        <w:t>…</w:t>
      </w:r>
      <w:r w:rsidR="00840221" w:rsidRPr="00574EBF">
        <w:rPr>
          <w:rFonts w:asciiTheme="majorHAnsi" w:hAnsiTheme="majorHAnsi" w:cstheme="majorHAnsi"/>
        </w:rPr>
        <w:t xml:space="preserve"> jours dont :</w:t>
      </w:r>
    </w:p>
    <w:p w14:paraId="1040BE5F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74EBF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ab/>
        <w:t>……</w:t>
      </w:r>
      <w:r w:rsidR="00ED1269">
        <w:rPr>
          <w:rFonts w:asciiTheme="majorHAnsi" w:hAnsiTheme="majorHAnsi" w:cstheme="majorHAnsi"/>
          <w:color w:val="auto"/>
          <w:sz w:val="22"/>
          <w:szCs w:val="22"/>
        </w:rPr>
        <w:t>….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gramStart"/>
      <w:r w:rsidRPr="00574EBF">
        <w:rPr>
          <w:rFonts w:asciiTheme="majorHAnsi" w:hAnsiTheme="majorHAnsi" w:cstheme="majorHAnsi"/>
          <w:color w:val="auto"/>
          <w:sz w:val="22"/>
          <w:szCs w:val="22"/>
        </w:rPr>
        <w:t>jours</w:t>
      </w:r>
      <w:proofErr w:type="gramEnd"/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de congés annuels </w:t>
      </w:r>
      <w:r w:rsidR="00C01985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non pris </w:t>
      </w:r>
    </w:p>
    <w:p w14:paraId="1ED40A38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798D9AA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74EBF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ab/>
        <w:t>…</w:t>
      </w:r>
      <w:r w:rsidR="00ED1269">
        <w:rPr>
          <w:rFonts w:asciiTheme="majorHAnsi" w:hAnsiTheme="majorHAnsi" w:cstheme="majorHAnsi"/>
          <w:color w:val="auto"/>
          <w:sz w:val="22"/>
          <w:szCs w:val="22"/>
        </w:rPr>
        <w:t>……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 </w:t>
      </w:r>
      <w:proofErr w:type="gramStart"/>
      <w:r w:rsidRPr="00574EBF">
        <w:rPr>
          <w:rFonts w:asciiTheme="majorHAnsi" w:hAnsiTheme="majorHAnsi" w:cstheme="majorHAnsi"/>
          <w:color w:val="auto"/>
          <w:sz w:val="22"/>
          <w:szCs w:val="22"/>
        </w:rPr>
        <w:t>jours</w:t>
      </w:r>
      <w:proofErr w:type="gramEnd"/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54DB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de 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>RTT</w:t>
      </w:r>
      <w:r w:rsidR="003154DB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non pris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DE327FF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E82484A" w14:textId="77777777" w:rsidR="00840221" w:rsidRPr="00574EBF" w:rsidRDefault="00840221" w:rsidP="00840221">
      <w:pPr>
        <w:pStyle w:val="NormalWeb"/>
        <w:tabs>
          <w:tab w:val="left" w:pos="8787"/>
        </w:tabs>
        <w:spacing w:before="0" w:beforeAutospacing="0" w:after="0" w:afterAutospacing="0"/>
        <w:ind w:right="-2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71C12E2" w14:textId="77777777" w:rsidR="00840221" w:rsidRPr="00574EBF" w:rsidRDefault="00840221" w:rsidP="00840221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</w:rPr>
      </w:pPr>
      <w:r w:rsidRPr="00574EBF">
        <w:rPr>
          <w:rFonts w:asciiTheme="majorHAnsi" w:hAnsiTheme="majorHAnsi" w:cstheme="majorHAnsi"/>
        </w:rPr>
        <w:t xml:space="preserve">J’atteste avoir pris connaissance </w:t>
      </w:r>
      <w:r w:rsidR="00ED1269" w:rsidRPr="00574EBF">
        <w:rPr>
          <w:rFonts w:asciiTheme="majorHAnsi" w:hAnsiTheme="majorHAnsi" w:cstheme="majorHAnsi"/>
        </w:rPr>
        <w:t>du règlement fixant les modalités du compte épargne temps dans la collectivité</w:t>
      </w:r>
      <w:r w:rsidRPr="00574EBF">
        <w:rPr>
          <w:rFonts w:asciiTheme="majorHAnsi" w:hAnsiTheme="majorHAnsi" w:cstheme="majorHAnsi"/>
        </w:rPr>
        <w:t>.</w:t>
      </w:r>
    </w:p>
    <w:p w14:paraId="5B0D0CF7" w14:textId="77777777" w:rsidR="00840221" w:rsidRPr="00574EBF" w:rsidRDefault="00840221" w:rsidP="00840221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</w:rPr>
      </w:pPr>
    </w:p>
    <w:p w14:paraId="1EB747A9" w14:textId="7AD9A024" w:rsidR="00ED1269" w:rsidRDefault="00840221" w:rsidP="00ED1269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  <w:u w:val="single"/>
        </w:rPr>
      </w:pPr>
      <w:r w:rsidRPr="00574EBF">
        <w:rPr>
          <w:rFonts w:asciiTheme="majorHAnsi" w:hAnsiTheme="majorHAnsi" w:cstheme="majorHAnsi"/>
        </w:rPr>
        <w:t>Fait à………………………le……………………………</w:t>
      </w:r>
      <w:r w:rsidR="00ED1269">
        <w:rPr>
          <w:rFonts w:asciiTheme="majorHAnsi" w:hAnsiTheme="majorHAnsi" w:cstheme="majorHAnsi"/>
        </w:rPr>
        <w:t>,</w:t>
      </w:r>
      <w:r w:rsidR="00ED1269">
        <w:rPr>
          <w:rFonts w:asciiTheme="majorHAnsi" w:hAnsiTheme="majorHAnsi" w:cstheme="majorHAnsi"/>
        </w:rPr>
        <w:tab/>
      </w:r>
      <w:r w:rsidR="00ED1269">
        <w:rPr>
          <w:rFonts w:asciiTheme="majorHAnsi" w:hAnsiTheme="majorHAnsi" w:cstheme="majorHAnsi"/>
        </w:rPr>
        <w:tab/>
      </w:r>
      <w:r w:rsidR="00ED1269">
        <w:rPr>
          <w:rFonts w:asciiTheme="majorHAnsi" w:hAnsiTheme="majorHAnsi" w:cstheme="majorHAnsi"/>
        </w:rPr>
        <w:tab/>
      </w:r>
      <w:r w:rsidR="00ED1269" w:rsidRPr="00574EBF">
        <w:rPr>
          <w:rFonts w:asciiTheme="majorHAnsi" w:hAnsiTheme="majorHAnsi" w:cstheme="majorHAnsi"/>
          <w:u w:val="single"/>
        </w:rPr>
        <w:t>Signature de l’agent</w:t>
      </w:r>
    </w:p>
    <w:p w14:paraId="09E17CE4" w14:textId="77777777" w:rsidR="001B7B65" w:rsidRPr="00574EBF" w:rsidRDefault="001B7B65" w:rsidP="00ED1269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  <w:u w:val="single"/>
        </w:rPr>
      </w:pPr>
    </w:p>
    <w:p w14:paraId="76A82AF9" w14:textId="77777777" w:rsidR="001B7B65" w:rsidRDefault="001B7B65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4C1C51A5" w14:textId="69442765" w:rsidR="000E28C2" w:rsidRDefault="000E28C2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_________________________________________________________________</w:t>
      </w:r>
    </w:p>
    <w:p w14:paraId="1C2A05A1" w14:textId="77777777" w:rsidR="001B7B65" w:rsidRDefault="001B7B65" w:rsidP="00840221">
      <w:pPr>
        <w:spacing w:after="60" w:line="240" w:lineRule="exact"/>
        <w:jc w:val="center"/>
        <w:rPr>
          <w:rFonts w:asciiTheme="majorHAnsi" w:hAnsiTheme="majorHAnsi" w:cstheme="majorHAnsi"/>
          <w:sz w:val="28"/>
          <w:szCs w:val="28"/>
        </w:rPr>
      </w:pPr>
    </w:p>
    <w:p w14:paraId="27DF1C7A" w14:textId="1326AA96" w:rsidR="00840221" w:rsidRDefault="00840221" w:rsidP="00840221">
      <w:pPr>
        <w:spacing w:after="60" w:line="240" w:lineRule="exac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0E28C2">
        <w:rPr>
          <w:rFonts w:asciiTheme="majorHAnsi" w:hAnsiTheme="majorHAnsi" w:cstheme="majorHAnsi"/>
          <w:b/>
          <w:bCs/>
          <w:sz w:val="32"/>
          <w:szCs w:val="32"/>
        </w:rPr>
        <w:t>Décision de l’autorité administrative</w:t>
      </w:r>
    </w:p>
    <w:p w14:paraId="35542D31" w14:textId="77777777" w:rsidR="00840221" w:rsidRPr="00574EBF" w:rsidRDefault="00840221" w:rsidP="00840221">
      <w:pPr>
        <w:spacing w:after="60" w:line="240" w:lineRule="exact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840221" w:rsidRPr="00574EBF" w14:paraId="3B8125AB" w14:textId="77777777" w:rsidTr="000E28C2">
        <w:trPr>
          <w:trHeight w:val="3241"/>
        </w:trPr>
        <w:tc>
          <w:tcPr>
            <w:tcW w:w="8930" w:type="dxa"/>
          </w:tcPr>
          <w:p w14:paraId="79568577" w14:textId="77777777" w:rsidR="00ED1269" w:rsidRDefault="00ED1269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</w:p>
          <w:p w14:paraId="074B302D" w14:textId="77777777" w:rsidR="00840221" w:rsidRPr="00574EBF" w:rsidRDefault="00840221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>Reçu le</w:t>
            </w:r>
            <w:proofErr w:type="gramStart"/>
            <w:r w:rsidRPr="00574EBF">
              <w:rPr>
                <w:rFonts w:asciiTheme="majorHAnsi" w:hAnsiTheme="majorHAnsi" w:cstheme="majorHAnsi"/>
              </w:rPr>
              <w:t> :…</w:t>
            </w:r>
            <w:proofErr w:type="gramEnd"/>
            <w:r w:rsidRPr="00574EBF">
              <w:rPr>
                <w:rFonts w:asciiTheme="majorHAnsi" w:hAnsiTheme="majorHAnsi" w:cstheme="majorHAnsi"/>
              </w:rPr>
              <w:t>………………………..</w:t>
            </w:r>
          </w:p>
          <w:p w14:paraId="6A83F142" w14:textId="77777777" w:rsidR="00ED1269" w:rsidRDefault="00ED1269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</w:p>
          <w:p w14:paraId="62CB52AE" w14:textId="77777777" w:rsidR="00840221" w:rsidRPr="00574EBF" w:rsidRDefault="00840221" w:rsidP="00EF6F5A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>Accord :</w:t>
            </w:r>
            <w:r w:rsidRPr="00574EBF">
              <w:rPr>
                <w:rFonts w:asciiTheme="majorHAnsi" w:hAnsiTheme="majorHAnsi" w:cstheme="majorHAnsi"/>
              </w:rPr>
              <w:tab/>
            </w:r>
            <w:r w:rsidRPr="00574EBF">
              <w:rPr>
                <w:rFonts w:asciiTheme="majorHAnsi" w:hAnsiTheme="majorHAnsi" w:cstheme="majorHAnsi"/>
              </w:rPr>
              <w:sym w:font="Wingdings 2" w:char="F0A3"/>
            </w:r>
          </w:p>
          <w:p w14:paraId="2D2FD805" w14:textId="77777777" w:rsidR="00840221" w:rsidRDefault="00840221" w:rsidP="00ED1269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  <w:r w:rsidRPr="00574EBF">
              <w:rPr>
                <w:rFonts w:asciiTheme="majorHAnsi" w:hAnsiTheme="majorHAnsi" w:cstheme="majorHAnsi"/>
              </w:rPr>
              <w:t>Refus :</w:t>
            </w:r>
            <w:r w:rsidRPr="00574EBF">
              <w:rPr>
                <w:rFonts w:asciiTheme="majorHAnsi" w:hAnsiTheme="majorHAnsi" w:cstheme="majorHAnsi"/>
              </w:rPr>
              <w:tab/>
            </w:r>
            <w:r w:rsidRPr="00574EBF">
              <w:rPr>
                <w:rFonts w:asciiTheme="majorHAnsi" w:hAnsiTheme="majorHAnsi" w:cstheme="majorHAnsi"/>
              </w:rPr>
              <w:sym w:font="Wingdings 2" w:char="F0A3"/>
            </w:r>
            <w:r w:rsidR="00ED1269">
              <w:rPr>
                <w:rFonts w:asciiTheme="majorHAnsi" w:hAnsiTheme="majorHAnsi" w:cstheme="majorHAnsi"/>
              </w:rPr>
              <w:t xml:space="preserve">      M</w:t>
            </w:r>
            <w:r w:rsidRPr="00574EBF">
              <w:rPr>
                <w:rFonts w:asciiTheme="majorHAnsi" w:hAnsiTheme="majorHAnsi" w:cstheme="majorHAnsi"/>
              </w:rPr>
              <w:t>otivation</w:t>
            </w:r>
            <w:proofErr w:type="gramStart"/>
            <w:r w:rsidRPr="00574EBF">
              <w:rPr>
                <w:rFonts w:asciiTheme="majorHAnsi" w:hAnsiTheme="majorHAnsi" w:cstheme="majorHAnsi"/>
              </w:rPr>
              <w:t> :…</w:t>
            </w:r>
            <w:proofErr w:type="gramEnd"/>
            <w:r w:rsidRPr="00574EBF">
              <w:rPr>
                <w:rFonts w:asciiTheme="majorHAnsi" w:hAnsiTheme="majorHAnsi" w:cstheme="majorHAnsi"/>
              </w:rPr>
              <w:t>………………</w:t>
            </w:r>
            <w:r w:rsidR="00ED1269">
              <w:rPr>
                <w:rFonts w:asciiTheme="majorHAnsi" w:hAnsiTheme="majorHAnsi" w:cstheme="majorHAnsi"/>
              </w:rPr>
              <w:t>…………………………………………………………</w:t>
            </w:r>
          </w:p>
          <w:p w14:paraId="1F7F067E" w14:textId="77777777" w:rsidR="000E28C2" w:rsidRDefault="000E28C2" w:rsidP="00ED1269">
            <w:pPr>
              <w:spacing w:after="60" w:line="240" w:lineRule="exact"/>
              <w:ind w:left="1701" w:right="1701" w:hanging="1231"/>
              <w:rPr>
                <w:rFonts w:asciiTheme="majorHAnsi" w:hAnsiTheme="majorHAnsi" w:cstheme="majorHAnsi"/>
              </w:rPr>
            </w:pPr>
          </w:p>
          <w:p w14:paraId="6728DEF8" w14:textId="77777777" w:rsidR="00840221" w:rsidRPr="00574EBF" w:rsidRDefault="000E28C2" w:rsidP="000E28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</w:rPr>
              <w:t xml:space="preserve">         </w:t>
            </w:r>
            <w:r w:rsidRPr="000E28C2">
              <w:rPr>
                <w:rFonts w:asciiTheme="majorHAnsi" w:hAnsiTheme="majorHAnsi" w:cstheme="majorHAnsi"/>
                <w:bCs/>
                <w:iCs/>
                <w:color w:val="000000"/>
              </w:rPr>
              <w:t>Date</w:t>
            </w:r>
            <w:r>
              <w:rPr>
                <w:rFonts w:asciiTheme="majorHAnsi" w:hAnsiTheme="majorHAnsi" w:cstheme="majorHAnsi"/>
                <w:bCs/>
                <w:iCs/>
                <w:color w:val="000000"/>
              </w:rPr>
              <w:t xml:space="preserve"> : ……………………                                             </w:t>
            </w:r>
            <w:r w:rsidRPr="000E28C2">
              <w:rPr>
                <w:rFonts w:asciiTheme="majorHAnsi" w:hAnsiTheme="majorHAnsi" w:cstheme="majorHAnsi"/>
              </w:rPr>
              <w:t>Signature</w:t>
            </w:r>
            <w:r w:rsidR="00840221" w:rsidRPr="00574EBF">
              <w:rPr>
                <w:rFonts w:asciiTheme="majorHAnsi" w:hAnsiTheme="majorHAnsi" w:cstheme="majorHAnsi"/>
              </w:rPr>
              <w:tab/>
              <w:t xml:space="preserve">     </w:t>
            </w:r>
          </w:p>
          <w:p w14:paraId="25FED013" w14:textId="77777777" w:rsidR="00840221" w:rsidRPr="00574EBF" w:rsidRDefault="00840221" w:rsidP="00EF6F5A">
            <w:pPr>
              <w:spacing w:after="60" w:line="240" w:lineRule="exact"/>
              <w:ind w:right="1701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48EF6DF" w14:textId="77777777" w:rsidR="004259F9" w:rsidRPr="00574EBF" w:rsidRDefault="004259F9" w:rsidP="000E28C2">
      <w:pPr>
        <w:rPr>
          <w:rFonts w:asciiTheme="majorHAnsi" w:hAnsiTheme="majorHAnsi" w:cstheme="majorHAnsi"/>
          <w:sz w:val="28"/>
          <w:szCs w:val="28"/>
        </w:rPr>
      </w:pPr>
    </w:p>
    <w:sectPr w:rsidR="004259F9" w:rsidRPr="00574EBF" w:rsidSect="001B7B6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F9"/>
    <w:rsid w:val="000C2768"/>
    <w:rsid w:val="000D5812"/>
    <w:rsid w:val="000E28C2"/>
    <w:rsid w:val="00130C61"/>
    <w:rsid w:val="001B7B65"/>
    <w:rsid w:val="003154DB"/>
    <w:rsid w:val="004259F9"/>
    <w:rsid w:val="00574EBF"/>
    <w:rsid w:val="006221F3"/>
    <w:rsid w:val="00840221"/>
    <w:rsid w:val="00BD6CFD"/>
    <w:rsid w:val="00C01985"/>
    <w:rsid w:val="00C9021B"/>
    <w:rsid w:val="00D10E56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DF34"/>
  <w15:chartTrackingRefBased/>
  <w15:docId w15:val="{7AE45BF9-F97B-47A5-8F61-C496AE0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99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Anne-Gaelle RETOUT</dc:creator>
  <cp:keywords/>
  <dc:description/>
  <cp:lastModifiedBy>Yohann GOSSELIN</cp:lastModifiedBy>
  <cp:revision>2</cp:revision>
  <cp:lastPrinted>2023-09-04T12:04:00Z</cp:lastPrinted>
  <dcterms:created xsi:type="dcterms:W3CDTF">2023-09-04T12:04:00Z</dcterms:created>
  <dcterms:modified xsi:type="dcterms:W3CDTF">2023-09-04T12:04:00Z</dcterms:modified>
</cp:coreProperties>
</file>